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625"/>
        <w:gridCol w:w="643"/>
        <w:gridCol w:w="2410"/>
      </w:tblGrid>
      <w:tr w:rsidR="00BE4070" w:rsidRPr="00613795" w14:paraId="1C711150" w14:textId="77777777" w:rsidTr="00254E47">
        <w:trPr>
          <w:trHeight w:val="1044"/>
        </w:trPr>
        <w:tc>
          <w:tcPr>
            <w:tcW w:w="9923" w:type="dxa"/>
            <w:gridSpan w:val="6"/>
            <w:shd w:val="clear" w:color="auto" w:fill="FFFFFF"/>
          </w:tcPr>
          <w:p w14:paraId="62C7C042" w14:textId="77777777" w:rsidR="00BE4070" w:rsidRPr="00613795" w:rsidRDefault="00BE4070" w:rsidP="00254E47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13795">
              <w:rPr>
                <w:rFonts w:ascii="Times New Roman" w:eastAsia="標楷體" w:hAnsi="Times New Roman"/>
                <w:sz w:val="32"/>
                <w:szCs w:val="32"/>
              </w:rPr>
              <w:t>勞動部勞動力</w:t>
            </w:r>
            <w:proofErr w:type="gramStart"/>
            <w:r w:rsidRPr="00613795">
              <w:rPr>
                <w:rFonts w:ascii="Times New Roman" w:eastAsia="標楷體" w:hAnsi="Times New Roman"/>
                <w:sz w:val="32"/>
                <w:szCs w:val="32"/>
              </w:rPr>
              <w:t>發展署雲嘉南</w:t>
            </w:r>
            <w:proofErr w:type="gramEnd"/>
            <w:r w:rsidRPr="00613795">
              <w:rPr>
                <w:rFonts w:ascii="Times New Roman" w:eastAsia="標楷體" w:hAnsi="Times New Roman"/>
                <w:sz w:val="32"/>
                <w:szCs w:val="32"/>
              </w:rPr>
              <w:t>分署</w:t>
            </w:r>
            <w:proofErr w:type="gramStart"/>
            <w:r>
              <w:rPr>
                <w:rFonts w:ascii="Times New Roman" w:eastAsia="標楷體" w:hAnsi="Times New Roman" w:hint="eastAsia"/>
                <w:sz w:val="32"/>
                <w:szCs w:val="32"/>
              </w:rPr>
              <w:t>─</w:t>
            </w:r>
            <w:proofErr w:type="gramEnd"/>
            <w:r w:rsidRPr="00613795">
              <w:rPr>
                <w:rFonts w:ascii="Times New Roman" w:eastAsia="標楷體" w:hAnsi="Times New Roman"/>
                <w:sz w:val="32"/>
                <w:szCs w:val="32"/>
              </w:rPr>
              <w:t>111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  <w:r w:rsidRPr="00613795">
              <w:rPr>
                <w:rFonts w:ascii="Times New Roman" w:eastAsia="標楷體" w:hAnsi="Times New Roman"/>
                <w:sz w:val="32"/>
                <w:szCs w:val="32"/>
              </w:rPr>
              <w:t>年度銀世代就業輔導計畫</w:t>
            </w:r>
          </w:p>
          <w:p w14:paraId="24278DA1" w14:textId="77777777" w:rsidR="00BE4070" w:rsidRPr="00613795" w:rsidRDefault="00BE4070" w:rsidP="00254E47">
            <w:pPr>
              <w:pStyle w:val="a7"/>
              <w:snapToGrid w:val="0"/>
              <w:spacing w:after="0"/>
              <w:jc w:val="center"/>
              <w:rPr>
                <w:b/>
                <w:bCs/>
              </w:rPr>
            </w:pPr>
            <w:r w:rsidRPr="00613795">
              <w:rPr>
                <w:rFonts w:eastAsia="標楷體"/>
                <w:sz w:val="32"/>
                <w:szCs w:val="32"/>
              </w:rPr>
              <w:t>事業單位銀世代人才運用講座報名表</w:t>
            </w:r>
          </w:p>
        </w:tc>
      </w:tr>
      <w:tr w:rsidR="00BE4070" w:rsidRPr="00613795" w14:paraId="17A810C1" w14:textId="77777777" w:rsidTr="00254E47">
        <w:trPr>
          <w:trHeight w:val="1616"/>
        </w:trPr>
        <w:tc>
          <w:tcPr>
            <w:tcW w:w="9923" w:type="dxa"/>
            <w:gridSpan w:val="6"/>
            <w:shd w:val="clear" w:color="auto" w:fill="FFFFFF"/>
          </w:tcPr>
          <w:p w14:paraId="38B1E9E7" w14:textId="77777777" w:rsidR="00BE4070" w:rsidRPr="00445790" w:rsidRDefault="00BE4070" w:rsidP="00254E47">
            <w:pPr>
              <w:pStyle w:val="a7"/>
              <w:snapToGrid w:val="0"/>
              <w:spacing w:beforeLines="50" w:before="180" w:line="3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445790">
              <w:rPr>
                <w:rFonts w:eastAsia="標楷體"/>
                <w:bCs/>
                <w:color w:val="000000"/>
              </w:rPr>
              <w:t>活動主題</w:t>
            </w:r>
            <w:r w:rsidRPr="00445790">
              <w:rPr>
                <w:rFonts w:eastAsia="標楷體"/>
                <w:color w:val="000000" w:themeColor="text1"/>
              </w:rPr>
              <w:t>：</w:t>
            </w:r>
            <w:proofErr w:type="gramStart"/>
            <w:r w:rsidRPr="000E4A2D">
              <w:rPr>
                <w:rFonts w:eastAsia="標楷體" w:hint="eastAsia"/>
                <w:color w:val="000000" w:themeColor="text1"/>
              </w:rPr>
              <w:t>銀力飛揚─</w:t>
            </w:r>
            <w:proofErr w:type="gramEnd"/>
            <w:r w:rsidRPr="000E4A2D">
              <w:rPr>
                <w:rFonts w:eastAsia="標楷體" w:hint="eastAsia"/>
                <w:color w:val="000000" w:themeColor="text1"/>
              </w:rPr>
              <w:t>人因性危害預防評估暨職務再設計實務運用</w:t>
            </w:r>
          </w:p>
          <w:p w14:paraId="1C671378" w14:textId="77777777" w:rsidR="00BE4070" w:rsidRPr="000E4A2D" w:rsidRDefault="00BE4070" w:rsidP="00254E47">
            <w:pPr>
              <w:rPr>
                <w:rFonts w:ascii="Times New Roman" w:eastAsia="標楷體" w:hAnsi="Times New Roman"/>
              </w:rPr>
            </w:pPr>
            <w:r w:rsidRPr="000E4A2D">
              <w:rPr>
                <w:rFonts w:eastAsia="標楷體"/>
                <w:bCs/>
                <w:color w:val="000000"/>
              </w:rPr>
              <w:t>活動時間：</w:t>
            </w:r>
            <w:r w:rsidRPr="000E4A2D">
              <w:rPr>
                <w:rFonts w:eastAsia="標楷體" w:hint="eastAsia"/>
                <w:color w:val="000000" w:themeColor="text1"/>
              </w:rPr>
              <w:t xml:space="preserve"> </w:t>
            </w:r>
            <w:r w:rsidRPr="000E4A2D">
              <w:rPr>
                <w:rFonts w:ascii="Times New Roman" w:eastAsia="標楷體" w:hAnsi="Times New Roman"/>
              </w:rPr>
              <w:t xml:space="preserve">111 </w:t>
            </w:r>
            <w:r w:rsidRPr="000E4A2D">
              <w:rPr>
                <w:rFonts w:ascii="Times New Roman" w:eastAsia="標楷體" w:hAnsi="Times New Roman"/>
              </w:rPr>
              <w:t>年</w:t>
            </w:r>
            <w:r w:rsidRPr="000E4A2D">
              <w:rPr>
                <w:rFonts w:ascii="Times New Roman" w:eastAsia="標楷體" w:hAnsi="Times New Roman"/>
              </w:rPr>
              <w:t xml:space="preserve"> </w:t>
            </w:r>
            <w:r w:rsidRPr="000E4A2D">
              <w:rPr>
                <w:rFonts w:ascii="Times New Roman" w:eastAsia="標楷體" w:hAnsi="Times New Roman" w:hint="eastAsia"/>
              </w:rPr>
              <w:t>9</w:t>
            </w:r>
            <w:r w:rsidRPr="000E4A2D">
              <w:rPr>
                <w:rFonts w:ascii="Times New Roman" w:eastAsia="標楷體" w:hAnsi="Times New Roman"/>
              </w:rPr>
              <w:t xml:space="preserve"> </w:t>
            </w:r>
            <w:r w:rsidRPr="000E4A2D">
              <w:rPr>
                <w:rFonts w:ascii="Times New Roman" w:eastAsia="標楷體" w:hAnsi="Times New Roman"/>
              </w:rPr>
              <w:t>月</w:t>
            </w:r>
            <w:r w:rsidRPr="000E4A2D">
              <w:rPr>
                <w:rFonts w:ascii="Times New Roman" w:eastAsia="標楷體" w:hAnsi="Times New Roman" w:hint="eastAsia"/>
              </w:rPr>
              <w:t>20</w:t>
            </w:r>
            <w:r w:rsidRPr="000E4A2D">
              <w:rPr>
                <w:rFonts w:ascii="Times New Roman" w:eastAsia="標楷體" w:hAnsi="Times New Roman"/>
              </w:rPr>
              <w:t>日（</w:t>
            </w:r>
            <w:r w:rsidRPr="000E4A2D">
              <w:rPr>
                <w:rFonts w:ascii="Times New Roman" w:eastAsia="標楷體" w:hAnsi="Times New Roman" w:hint="eastAsia"/>
              </w:rPr>
              <w:t>二</w:t>
            </w:r>
            <w:r w:rsidRPr="000E4A2D">
              <w:rPr>
                <w:rFonts w:ascii="Times New Roman" w:eastAsia="標楷體" w:hAnsi="Times New Roman"/>
              </w:rPr>
              <w:t>）</w:t>
            </w:r>
            <w:r w:rsidRPr="000E4A2D">
              <w:rPr>
                <w:rFonts w:ascii="Times New Roman" w:eastAsia="標楷體" w:hAnsi="Times New Roman"/>
              </w:rPr>
              <w:t>13</w:t>
            </w:r>
            <w:r w:rsidRPr="000E4A2D">
              <w:rPr>
                <w:rFonts w:ascii="Times New Roman" w:eastAsia="標楷體" w:hAnsi="Times New Roman"/>
              </w:rPr>
              <w:t>：</w:t>
            </w:r>
            <w:r w:rsidRPr="000E4A2D">
              <w:rPr>
                <w:rFonts w:ascii="Times New Roman" w:eastAsia="標楷體" w:hAnsi="Times New Roman"/>
              </w:rPr>
              <w:t>20 ~ 16</w:t>
            </w:r>
            <w:r w:rsidRPr="000E4A2D">
              <w:rPr>
                <w:rFonts w:ascii="Times New Roman" w:eastAsia="標楷體" w:hAnsi="Times New Roman"/>
              </w:rPr>
              <w:t>：</w:t>
            </w:r>
            <w:r w:rsidRPr="000E4A2D">
              <w:rPr>
                <w:rFonts w:ascii="Times New Roman" w:eastAsia="標楷體" w:hAnsi="Times New Roman"/>
              </w:rPr>
              <w:t>30</w:t>
            </w:r>
          </w:p>
          <w:p w14:paraId="3962A02F" w14:textId="77777777" w:rsidR="00BE4070" w:rsidRPr="0066494F" w:rsidRDefault="00BE4070" w:rsidP="00254E47">
            <w:pPr>
              <w:spacing w:line="460" w:lineRule="exact"/>
              <w:jc w:val="both"/>
              <w:rPr>
                <w:rFonts w:ascii="Times New Roman" w:eastAsia="標楷體" w:hAnsi="Times New Roman"/>
                <w:color w:val="000000"/>
                <w:szCs w:val="24"/>
                <w:lang w:val="x-none"/>
              </w:rPr>
            </w:pPr>
            <w:r w:rsidRPr="00445790">
              <w:rPr>
                <w:rFonts w:ascii="Times New Roman" w:eastAsia="標楷體" w:hAnsi="Times New Roman"/>
                <w:color w:val="000000" w:themeColor="text1"/>
                <w:szCs w:val="24"/>
              </w:rPr>
              <w:t>活動地點：</w:t>
            </w:r>
            <w:r w:rsidRPr="000E4A2D">
              <w:rPr>
                <w:rFonts w:ascii="標楷體" w:eastAsia="標楷體" w:hAnsi="標楷體" w:hint="eastAsia"/>
                <w:color w:val="000000"/>
              </w:rPr>
              <w:t>斗六就業中心4樓會議室 (雲林縣斗六市上海路222-1號 )</w:t>
            </w:r>
          </w:p>
        </w:tc>
      </w:tr>
      <w:tr w:rsidR="00BE4070" w:rsidRPr="00613795" w14:paraId="23FF640A" w14:textId="77777777" w:rsidTr="00254E47">
        <w:trPr>
          <w:trHeight w:val="50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25978240" w14:textId="77777777" w:rsidR="00BE4070" w:rsidRPr="00613795" w:rsidRDefault="00BE4070" w:rsidP="00254E47">
            <w:pPr>
              <w:pStyle w:val="a7"/>
              <w:snapToGrid w:val="0"/>
              <w:jc w:val="center"/>
              <w:rPr>
                <w:rFonts w:eastAsia="標楷體"/>
                <w:b/>
                <w:bCs/>
              </w:rPr>
            </w:pPr>
            <w:r w:rsidRPr="00613795">
              <w:rPr>
                <w:rFonts w:eastAsia="標楷體"/>
                <w:bCs/>
              </w:rPr>
              <w:t>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06C8553" w14:textId="77777777" w:rsidR="00BE4070" w:rsidRPr="00613795" w:rsidRDefault="00BE4070" w:rsidP="00254E47">
            <w:pPr>
              <w:pStyle w:val="a5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613795">
              <w:rPr>
                <w:rFonts w:ascii="Times New Roman" w:eastAsia="標楷體" w:hAnsi="Times New Roman"/>
                <w:sz w:val="24"/>
                <w:szCs w:val="24"/>
              </w:rPr>
              <w:t>單位名稱</w:t>
            </w:r>
          </w:p>
        </w:tc>
        <w:tc>
          <w:tcPr>
            <w:tcW w:w="6804" w:type="dxa"/>
            <w:gridSpan w:val="4"/>
            <w:shd w:val="clear" w:color="auto" w:fill="FFFFFF"/>
            <w:vAlign w:val="center"/>
          </w:tcPr>
          <w:p w14:paraId="1E43A436" w14:textId="77777777" w:rsidR="00BE4070" w:rsidRPr="00613795" w:rsidRDefault="00BE4070" w:rsidP="00254E47">
            <w:pPr>
              <w:pStyle w:val="a7"/>
              <w:snapToGrid w:val="0"/>
              <w:spacing w:before="100" w:beforeAutospacing="1" w:line="36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BE4070" w:rsidRPr="00613795" w14:paraId="278B1FCC" w14:textId="77777777" w:rsidTr="00254E47">
        <w:trPr>
          <w:trHeight w:val="131"/>
        </w:trPr>
        <w:tc>
          <w:tcPr>
            <w:tcW w:w="567" w:type="dxa"/>
            <w:vMerge/>
            <w:shd w:val="clear" w:color="auto" w:fill="FFFFFF"/>
            <w:vAlign w:val="center"/>
          </w:tcPr>
          <w:p w14:paraId="17ADA4DC" w14:textId="77777777" w:rsidR="00BE4070" w:rsidRPr="00613795" w:rsidRDefault="00BE4070" w:rsidP="00254E47">
            <w:pPr>
              <w:pStyle w:val="a7"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7B9A3B7F" w14:textId="77777777" w:rsidR="00BE4070" w:rsidRPr="00613795" w:rsidRDefault="00BE4070" w:rsidP="00254E47">
            <w:pPr>
              <w:pStyle w:val="a5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613795">
              <w:rPr>
                <w:rFonts w:ascii="Times New Roman" w:eastAsia="標楷體" w:hAnsi="Times New Roman"/>
                <w:sz w:val="24"/>
                <w:szCs w:val="24"/>
              </w:rPr>
              <w:t>單位地址</w:t>
            </w:r>
          </w:p>
        </w:tc>
        <w:tc>
          <w:tcPr>
            <w:tcW w:w="6804" w:type="dxa"/>
            <w:gridSpan w:val="4"/>
            <w:shd w:val="clear" w:color="auto" w:fill="FFFFFF"/>
            <w:vAlign w:val="center"/>
          </w:tcPr>
          <w:p w14:paraId="66E98473" w14:textId="77777777" w:rsidR="00BE4070" w:rsidRPr="00613795" w:rsidRDefault="00BE4070" w:rsidP="00254E47">
            <w:pPr>
              <w:pStyle w:val="a7"/>
              <w:snapToGrid w:val="0"/>
              <w:spacing w:before="100" w:beforeAutospacing="1" w:line="36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BE4070" w:rsidRPr="00613795" w14:paraId="374B8665" w14:textId="77777777" w:rsidTr="00254E47">
        <w:trPr>
          <w:trHeight w:val="84"/>
        </w:trPr>
        <w:tc>
          <w:tcPr>
            <w:tcW w:w="567" w:type="dxa"/>
            <w:vMerge/>
            <w:shd w:val="clear" w:color="auto" w:fill="FFFFFF"/>
            <w:vAlign w:val="center"/>
          </w:tcPr>
          <w:p w14:paraId="1F4F9DCB" w14:textId="77777777" w:rsidR="00BE4070" w:rsidRPr="00613795" w:rsidRDefault="00BE4070" w:rsidP="00254E47">
            <w:pPr>
              <w:pStyle w:val="a7"/>
              <w:snapToGri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4C652F90" w14:textId="77777777" w:rsidR="00BE4070" w:rsidRPr="00613795" w:rsidRDefault="00BE4070" w:rsidP="00254E47">
            <w:pPr>
              <w:pStyle w:val="a5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613795">
              <w:rPr>
                <w:rFonts w:ascii="Times New Roman" w:eastAsia="標楷體" w:hAnsi="Times New Roman"/>
                <w:sz w:val="24"/>
                <w:szCs w:val="24"/>
              </w:rPr>
              <w:t>姓名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0DE97B4" w14:textId="77777777" w:rsidR="00BE4070" w:rsidRPr="00613795" w:rsidRDefault="00BE4070" w:rsidP="00254E47">
            <w:pPr>
              <w:pStyle w:val="a7"/>
              <w:snapToGrid w:val="0"/>
              <w:spacing w:before="100" w:beforeAutospacing="1" w:line="36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566EBFE9" w14:textId="77777777" w:rsidR="00BE4070" w:rsidRPr="00613795" w:rsidRDefault="00BE4070" w:rsidP="00254E47">
            <w:pPr>
              <w:pStyle w:val="a7"/>
              <w:snapToGrid w:val="0"/>
              <w:spacing w:before="100" w:beforeAutospacing="1" w:line="360" w:lineRule="exact"/>
              <w:jc w:val="both"/>
              <w:rPr>
                <w:rFonts w:eastAsia="標楷體"/>
                <w:b/>
                <w:bCs/>
              </w:rPr>
            </w:pPr>
            <w:r w:rsidRPr="00613795">
              <w:rPr>
                <w:rFonts w:eastAsia="標楷體"/>
                <w:bCs/>
              </w:rPr>
              <w:t>職稱</w:t>
            </w:r>
          </w:p>
        </w:tc>
        <w:tc>
          <w:tcPr>
            <w:tcW w:w="3053" w:type="dxa"/>
            <w:gridSpan w:val="2"/>
            <w:shd w:val="clear" w:color="auto" w:fill="FFFFFF"/>
          </w:tcPr>
          <w:p w14:paraId="71C54095" w14:textId="77777777" w:rsidR="00BE4070" w:rsidRPr="00613795" w:rsidRDefault="00BE4070" w:rsidP="00254E47">
            <w:pPr>
              <w:pStyle w:val="a7"/>
              <w:snapToGrid w:val="0"/>
              <w:spacing w:line="360" w:lineRule="exact"/>
              <w:rPr>
                <w:rFonts w:eastAsia="標楷體"/>
                <w:b/>
                <w:bCs/>
              </w:rPr>
            </w:pPr>
          </w:p>
        </w:tc>
      </w:tr>
      <w:tr w:rsidR="00BE4070" w:rsidRPr="00613795" w14:paraId="0D4670AA" w14:textId="77777777" w:rsidTr="00254E47">
        <w:trPr>
          <w:trHeight w:val="349"/>
        </w:trPr>
        <w:tc>
          <w:tcPr>
            <w:tcW w:w="567" w:type="dxa"/>
            <w:vMerge/>
            <w:shd w:val="clear" w:color="auto" w:fill="FFFFFF"/>
            <w:vAlign w:val="center"/>
          </w:tcPr>
          <w:p w14:paraId="676FAAAE" w14:textId="77777777" w:rsidR="00BE4070" w:rsidRPr="00613795" w:rsidRDefault="00BE4070" w:rsidP="00254E47">
            <w:pPr>
              <w:pStyle w:val="a7"/>
              <w:snapToGri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41F3B4D2" w14:textId="77777777" w:rsidR="00BE4070" w:rsidRPr="00613795" w:rsidRDefault="00BE4070" w:rsidP="00254E47">
            <w:pPr>
              <w:pStyle w:val="a5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613795">
              <w:rPr>
                <w:rFonts w:ascii="Times New Roman" w:eastAsia="標楷體" w:hAnsi="Times New Roman"/>
                <w:sz w:val="24"/>
                <w:szCs w:val="24"/>
              </w:rPr>
              <w:t>聯絡電話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（</w:t>
            </w:r>
            <w:r w:rsidRPr="00613795">
              <w:rPr>
                <w:rFonts w:ascii="Times New Roman" w:eastAsia="標楷體" w:hAnsi="Times New Roman"/>
                <w:sz w:val="24"/>
                <w:szCs w:val="24"/>
              </w:rPr>
              <w:t>手機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）</w:t>
            </w:r>
          </w:p>
        </w:tc>
        <w:tc>
          <w:tcPr>
            <w:tcW w:w="6804" w:type="dxa"/>
            <w:gridSpan w:val="4"/>
            <w:shd w:val="clear" w:color="auto" w:fill="FFFFFF"/>
            <w:vAlign w:val="center"/>
          </w:tcPr>
          <w:p w14:paraId="3D6CAD70" w14:textId="77777777" w:rsidR="00BE4070" w:rsidRPr="00613795" w:rsidRDefault="00BE4070" w:rsidP="00254E47">
            <w:pPr>
              <w:pStyle w:val="a7"/>
              <w:snapToGrid w:val="0"/>
              <w:spacing w:before="100" w:beforeAutospacing="1" w:line="36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BE4070" w:rsidRPr="00613795" w14:paraId="6DD87C68" w14:textId="77777777" w:rsidTr="00254E47">
        <w:trPr>
          <w:trHeight w:val="648"/>
        </w:trPr>
        <w:tc>
          <w:tcPr>
            <w:tcW w:w="567" w:type="dxa"/>
            <w:vMerge/>
            <w:shd w:val="clear" w:color="auto" w:fill="FFFFFF"/>
            <w:vAlign w:val="center"/>
          </w:tcPr>
          <w:p w14:paraId="625CEE77" w14:textId="77777777" w:rsidR="00BE4070" w:rsidRPr="00613795" w:rsidRDefault="00BE4070" w:rsidP="00254E47">
            <w:pPr>
              <w:pStyle w:val="a7"/>
              <w:snapToGri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353ABA" w14:textId="77777777" w:rsidR="00BE4070" w:rsidRPr="00613795" w:rsidRDefault="00BE4070" w:rsidP="00254E47">
            <w:pPr>
              <w:pStyle w:val="a5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613795">
              <w:rPr>
                <w:rFonts w:ascii="Times New Roman" w:eastAsia="標楷體" w:hAnsi="Times New Roman"/>
                <w:sz w:val="24"/>
                <w:szCs w:val="24"/>
              </w:rPr>
              <w:t>E-mail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1AAFD5" w14:textId="77777777" w:rsidR="00BE4070" w:rsidRPr="00613795" w:rsidRDefault="00BE4070" w:rsidP="00254E47">
            <w:pPr>
              <w:pStyle w:val="a7"/>
              <w:snapToGrid w:val="0"/>
              <w:spacing w:before="100" w:beforeAutospacing="1" w:line="36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BE4070" w:rsidRPr="00613795" w14:paraId="46FCFBAD" w14:textId="77777777" w:rsidTr="00254E47">
        <w:trPr>
          <w:trHeight w:val="1151"/>
        </w:trPr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5298FB4" w14:textId="77777777" w:rsidR="00BE4070" w:rsidRPr="00613795" w:rsidRDefault="00BE4070" w:rsidP="00254E47">
            <w:pPr>
              <w:pStyle w:val="a7"/>
              <w:snapToGri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7AB1D9" w14:textId="77777777" w:rsidR="00BE4070" w:rsidRPr="00881735" w:rsidRDefault="00BE4070" w:rsidP="00254E47">
            <w:pPr>
              <w:pStyle w:val="a5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請選擇參與活動方式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05BA48" w14:textId="77777777" w:rsidR="00BE4070" w:rsidRDefault="00BE4070" w:rsidP="00254E47">
            <w:pPr>
              <w:pStyle w:val="a7"/>
              <w:snapToGrid w:val="0"/>
              <w:spacing w:line="360" w:lineRule="exact"/>
              <w:rPr>
                <w:rFonts w:eastAsia="標楷體"/>
              </w:rPr>
            </w:pPr>
            <w:r w:rsidRPr="003D2C93">
              <w:rPr>
                <w:rFonts w:ascii="標楷體" w:eastAsia="標楷體" w:hAnsi="標楷體" w:hint="eastAsia"/>
              </w:rPr>
              <w:t>□</w:t>
            </w:r>
            <w:r w:rsidRPr="003D2C93">
              <w:rPr>
                <w:rFonts w:eastAsia="標楷體" w:hint="eastAsia"/>
              </w:rPr>
              <w:t>實體</w:t>
            </w:r>
            <w:r w:rsidRPr="003D2C93">
              <w:rPr>
                <w:rFonts w:eastAsia="標楷體" w:hint="eastAsia"/>
              </w:rPr>
              <w:t xml:space="preserve"> </w:t>
            </w:r>
          </w:p>
          <w:p w14:paraId="32C83DF0" w14:textId="77777777" w:rsidR="00BE4070" w:rsidRPr="003D2C93" w:rsidRDefault="00BE4070" w:rsidP="00254E47">
            <w:pPr>
              <w:pStyle w:val="a7"/>
              <w:snapToGrid w:val="0"/>
              <w:spacing w:line="360" w:lineRule="exact"/>
              <w:rPr>
                <w:rFonts w:eastAsia="標楷體"/>
              </w:rPr>
            </w:pPr>
            <w:r w:rsidRPr="003D2C93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F1C82">
              <w:rPr>
                <w:rFonts w:ascii="標楷體" w:eastAsia="標楷體" w:hAnsi="標楷體" w:hint="eastAsia"/>
              </w:rPr>
              <w:t>線上</w:t>
            </w:r>
            <w:proofErr w:type="gramEnd"/>
            <w:r w:rsidRPr="000F1C82">
              <w:rPr>
                <w:rFonts w:ascii="標楷體" w:eastAsia="標楷體" w:hAnsi="標楷體" w:hint="eastAsia"/>
              </w:rPr>
              <w:t>(以雲嘉南地區事業單位、團體之成員為優先)</w:t>
            </w:r>
          </w:p>
        </w:tc>
      </w:tr>
      <w:tr w:rsidR="00BE4070" w:rsidRPr="00613795" w14:paraId="3704279D" w14:textId="77777777" w:rsidTr="00DB6F76">
        <w:trPr>
          <w:trHeight w:val="942"/>
        </w:trPr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24FED5E" w14:textId="77777777" w:rsidR="00BE4070" w:rsidRPr="00613795" w:rsidRDefault="00BE4070" w:rsidP="00254E47">
            <w:pPr>
              <w:pStyle w:val="a7"/>
              <w:snapToGri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5220F6" w14:textId="77777777" w:rsidR="00BE4070" w:rsidRPr="00613795" w:rsidRDefault="00BE4070" w:rsidP="00254E47">
            <w:pPr>
              <w:pStyle w:val="a5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613795">
              <w:rPr>
                <w:rFonts w:ascii="Times New Roman" w:eastAsia="標楷體" w:hAnsi="Times New Roman"/>
                <w:sz w:val="24"/>
                <w:szCs w:val="24"/>
              </w:rPr>
              <w:t>身分證字號</w:t>
            </w:r>
          </w:p>
          <w:p w14:paraId="0CC77A47" w14:textId="77777777" w:rsidR="00BE4070" w:rsidRPr="00613795" w:rsidRDefault="00BE4070" w:rsidP="00254E47">
            <w:pPr>
              <w:pStyle w:val="a5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（</w:t>
            </w:r>
            <w:r w:rsidRPr="00613795">
              <w:rPr>
                <w:rFonts w:ascii="Times New Roman" w:eastAsia="標楷體" w:hAnsi="Times New Roman"/>
                <w:sz w:val="24"/>
                <w:szCs w:val="24"/>
              </w:rPr>
              <w:t>辦理活動保險用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AAA17A" w14:textId="77777777" w:rsidR="00BE4070" w:rsidRPr="00613795" w:rsidRDefault="00BE4070" w:rsidP="00254E47">
            <w:pPr>
              <w:pStyle w:val="a7"/>
              <w:snapToGrid w:val="0"/>
              <w:spacing w:before="100" w:beforeAutospacing="1" w:line="36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B30" w14:textId="77777777" w:rsidR="00BE4070" w:rsidRPr="00613795" w:rsidRDefault="00BE4070" w:rsidP="00254E47">
            <w:pPr>
              <w:pStyle w:val="a5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613795">
              <w:rPr>
                <w:rFonts w:ascii="Times New Roman" w:eastAsia="標楷體" w:hAnsi="Times New Roman"/>
                <w:sz w:val="24"/>
                <w:szCs w:val="24"/>
              </w:rPr>
              <w:t>出生年月日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（</w:t>
            </w:r>
            <w:r w:rsidRPr="00613795">
              <w:rPr>
                <w:rFonts w:ascii="Times New Roman" w:eastAsia="標楷體" w:hAnsi="Times New Roman"/>
                <w:sz w:val="24"/>
                <w:szCs w:val="24"/>
              </w:rPr>
              <w:t>民國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）</w:t>
            </w:r>
          </w:p>
          <w:p w14:paraId="24AB606C" w14:textId="77777777" w:rsidR="00BE4070" w:rsidRPr="00613795" w:rsidRDefault="00BE4070" w:rsidP="00254E47">
            <w:pPr>
              <w:pStyle w:val="a5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（</w:t>
            </w:r>
            <w:r w:rsidRPr="00613795">
              <w:rPr>
                <w:rFonts w:ascii="Times New Roman" w:eastAsia="標楷體" w:hAnsi="Times New Roman"/>
                <w:sz w:val="24"/>
                <w:szCs w:val="24"/>
              </w:rPr>
              <w:t>辦理活動保險用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）</w:t>
            </w:r>
          </w:p>
          <w:p w14:paraId="5D9EDCDC" w14:textId="77777777" w:rsidR="00BE4070" w:rsidRPr="00613795" w:rsidRDefault="00BE4070" w:rsidP="00254E47">
            <w:pPr>
              <w:pStyle w:val="a5"/>
              <w:jc w:val="both"/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（</w:t>
            </w:r>
            <w:r w:rsidRPr="00613795">
              <w:rPr>
                <w:rFonts w:ascii="Times New Roman" w:eastAsia="標楷體" w:hAnsi="Times New Roman"/>
                <w:sz w:val="24"/>
                <w:szCs w:val="24"/>
              </w:rPr>
              <w:t>EX</w:t>
            </w:r>
            <w:r w:rsidRPr="00613795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613795">
              <w:rPr>
                <w:rFonts w:ascii="Times New Roman" w:eastAsia="標楷體" w:hAnsi="Times New Roman"/>
                <w:sz w:val="24"/>
                <w:szCs w:val="24"/>
              </w:rPr>
              <w:t>65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∕</w:t>
            </w:r>
            <w:r w:rsidRPr="00613795">
              <w:rPr>
                <w:rFonts w:ascii="Times New Roman" w:eastAsia="標楷體" w:hAnsi="Times New Roman"/>
                <w:sz w:val="24"/>
                <w:szCs w:val="24"/>
              </w:rPr>
              <w:t>02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∕</w:t>
            </w:r>
            <w:r w:rsidRPr="00613795">
              <w:rPr>
                <w:rFonts w:ascii="Times New Roman" w:eastAsia="標楷體" w:hAnsi="Times New Roman"/>
                <w:sz w:val="24"/>
                <w:szCs w:val="24"/>
              </w:rPr>
              <w:t>12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8BC4A8" w14:textId="77777777" w:rsidR="00BE4070" w:rsidRPr="00613795" w:rsidRDefault="00BE4070" w:rsidP="00254E47">
            <w:pPr>
              <w:pStyle w:val="a7"/>
              <w:snapToGrid w:val="0"/>
              <w:spacing w:line="360" w:lineRule="exact"/>
              <w:rPr>
                <w:rFonts w:eastAsia="標楷體"/>
                <w:b/>
                <w:bCs/>
              </w:rPr>
            </w:pPr>
          </w:p>
        </w:tc>
      </w:tr>
      <w:tr w:rsidR="00BE4070" w:rsidRPr="00613795" w14:paraId="7998C19A" w14:textId="77777777" w:rsidTr="00BE4070">
        <w:trPr>
          <w:trHeight w:val="5635"/>
        </w:trPr>
        <w:tc>
          <w:tcPr>
            <w:tcW w:w="9923" w:type="dxa"/>
            <w:gridSpan w:val="6"/>
            <w:shd w:val="clear" w:color="auto" w:fill="FFFFFF"/>
          </w:tcPr>
          <w:p w14:paraId="35708FEC" w14:textId="77777777" w:rsidR="00BE4070" w:rsidRPr="00613795" w:rsidRDefault="00BE4070" w:rsidP="00254E47">
            <w:pPr>
              <w:snapToGrid w:val="0"/>
              <w:spacing w:line="400" w:lineRule="exact"/>
              <w:ind w:left="146" w:hangingChars="61" w:hanging="146"/>
              <w:jc w:val="both"/>
              <w:rPr>
                <w:rFonts w:ascii="Times New Roman" w:eastAsia="標楷體" w:hAnsi="Times New Roman"/>
                <w:szCs w:val="24"/>
              </w:rPr>
            </w:pPr>
            <w:r w:rsidRPr="00613795">
              <w:rPr>
                <w:rFonts w:ascii="Times New Roman" w:eastAsia="標楷體" w:hAnsi="Times New Roman"/>
                <w:szCs w:val="24"/>
              </w:rPr>
              <w:t>注意事項說明：</w:t>
            </w:r>
          </w:p>
          <w:p w14:paraId="3A4E1B10" w14:textId="77777777" w:rsidR="00BE4070" w:rsidRPr="00613795" w:rsidRDefault="00BE4070" w:rsidP="00BE4070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/>
                <w:lang w:val="en-US" w:eastAsia="zh-TW"/>
              </w:rPr>
            </w:pPr>
            <w:r w:rsidRPr="00613795">
              <w:rPr>
                <w:rFonts w:ascii="Times New Roman" w:eastAsia="標楷體" w:hAnsi="Times New Roman"/>
                <w:lang w:val="en-US" w:eastAsia="zh-TW"/>
              </w:rPr>
              <w:t>報名截止日期：</w:t>
            </w:r>
            <w:r w:rsidRPr="00613795">
              <w:rPr>
                <w:rFonts w:ascii="Times New Roman" w:eastAsia="標楷體" w:hAnsi="Times New Roman"/>
                <w:lang w:val="en-US" w:eastAsia="zh-TW"/>
              </w:rPr>
              <w:t>111</w:t>
            </w:r>
            <w:r>
              <w:rPr>
                <w:rFonts w:ascii="Times New Roman" w:eastAsia="標楷體" w:hAnsi="Times New Roman" w:hint="eastAsia"/>
                <w:lang w:val="en-US" w:eastAsia="zh-TW"/>
              </w:rPr>
              <w:t xml:space="preserve"> </w:t>
            </w:r>
            <w:r w:rsidRPr="00613795">
              <w:rPr>
                <w:rFonts w:ascii="Times New Roman" w:eastAsia="標楷體" w:hAnsi="Times New Roman"/>
                <w:lang w:val="en-US" w:eastAsia="zh-TW"/>
              </w:rPr>
              <w:t>年</w:t>
            </w:r>
            <w:r>
              <w:rPr>
                <w:rFonts w:ascii="Times New Roman" w:eastAsia="標楷體" w:hAnsi="Times New Roman" w:hint="eastAsia"/>
                <w:lang w:val="en-US" w:eastAsia="zh-TW"/>
              </w:rPr>
              <w:t xml:space="preserve"> 9 </w:t>
            </w:r>
            <w:r w:rsidRPr="00613795">
              <w:rPr>
                <w:rFonts w:ascii="Times New Roman" w:eastAsia="標楷體" w:hAnsi="Times New Roman"/>
                <w:lang w:val="en-US" w:eastAsia="zh-TW"/>
              </w:rPr>
              <w:t>月</w:t>
            </w:r>
            <w:r>
              <w:rPr>
                <w:rFonts w:ascii="Times New Roman" w:eastAsia="標楷體" w:hAnsi="Times New Roman" w:hint="eastAsia"/>
                <w:lang w:val="en-US" w:eastAsia="zh-TW"/>
              </w:rPr>
              <w:t xml:space="preserve"> 12 </w:t>
            </w:r>
            <w:r w:rsidRPr="00613795">
              <w:rPr>
                <w:rFonts w:ascii="Times New Roman" w:eastAsia="標楷體" w:hAnsi="Times New Roman"/>
                <w:lang w:val="en-US" w:eastAsia="zh-TW"/>
              </w:rPr>
              <w:t>日</w:t>
            </w:r>
            <w:r>
              <w:rPr>
                <w:rFonts w:ascii="Times New Roman" w:eastAsia="標楷體" w:hAnsi="Times New Roman"/>
                <w:lang w:val="en-US" w:eastAsia="zh-TW"/>
              </w:rPr>
              <w:t>（</w:t>
            </w:r>
            <w:r>
              <w:rPr>
                <w:rFonts w:ascii="Times New Roman" w:eastAsia="標楷體" w:hAnsi="Times New Roman" w:hint="eastAsia"/>
                <w:lang w:val="en-US" w:eastAsia="zh-TW"/>
              </w:rPr>
              <w:t>一</w:t>
            </w:r>
            <w:r>
              <w:rPr>
                <w:rFonts w:ascii="Times New Roman" w:eastAsia="標楷體" w:hAnsi="Times New Roman"/>
                <w:lang w:val="en-US" w:eastAsia="zh-TW"/>
              </w:rPr>
              <w:t>）</w:t>
            </w:r>
            <w:r w:rsidRPr="00613795">
              <w:rPr>
                <w:rFonts w:ascii="Times New Roman" w:eastAsia="標楷體" w:hAnsi="Times New Roman"/>
                <w:lang w:val="en-US" w:eastAsia="zh-TW"/>
              </w:rPr>
              <w:t>17</w:t>
            </w:r>
            <w:r>
              <w:rPr>
                <w:rFonts w:ascii="Times New Roman" w:eastAsia="標楷體" w:hAnsi="Times New Roman" w:hint="eastAsia"/>
                <w:lang w:val="en-US" w:eastAsia="zh-TW"/>
              </w:rPr>
              <w:t>：</w:t>
            </w:r>
            <w:r w:rsidRPr="00613795">
              <w:rPr>
                <w:rFonts w:ascii="Times New Roman" w:eastAsia="標楷體" w:hAnsi="Times New Roman"/>
                <w:lang w:val="en-US" w:eastAsia="zh-TW"/>
              </w:rPr>
              <w:t>00</w:t>
            </w:r>
            <w:r>
              <w:rPr>
                <w:rFonts w:ascii="Times New Roman" w:eastAsia="標楷體" w:hAnsi="Times New Roman" w:hint="eastAsia"/>
                <w:lang w:val="en-US" w:eastAsia="zh-TW"/>
              </w:rPr>
              <w:t>之前</w:t>
            </w:r>
          </w:p>
          <w:p w14:paraId="617115D8" w14:textId="77777777" w:rsidR="00BE4070" w:rsidRDefault="00BE4070" w:rsidP="00BE4070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/>
                <w:lang w:val="en-US" w:eastAsia="zh-TW"/>
              </w:rPr>
            </w:pPr>
            <w:r w:rsidRPr="00613795">
              <w:rPr>
                <w:rFonts w:ascii="Times New Roman" w:eastAsia="標楷體" w:hAnsi="Times New Roman"/>
                <w:lang w:val="en-US" w:eastAsia="zh-TW"/>
              </w:rPr>
              <w:t>報名可透過下列方式</w:t>
            </w:r>
          </w:p>
          <w:p w14:paraId="4A5FE1ED" w14:textId="77777777" w:rsidR="00BE4070" w:rsidRDefault="00BE4070" w:rsidP="00254E47">
            <w:pPr>
              <w:pStyle w:val="a3"/>
              <w:snapToGrid w:val="0"/>
              <w:ind w:leftChars="0" w:left="17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  <w:szCs w:val="28"/>
                <w:lang w:eastAsia="zh-TW"/>
              </w:rPr>
              <w:drawing>
                <wp:anchor distT="0" distB="0" distL="114300" distR="114300" simplePos="0" relativeHeight="251660288" behindDoc="0" locked="0" layoutInCell="1" allowOverlap="1" wp14:anchorId="74483484" wp14:editId="1113AAA9">
                  <wp:simplePos x="0" y="0"/>
                  <wp:positionH relativeFrom="column">
                    <wp:posOffset>5078095</wp:posOffset>
                  </wp:positionH>
                  <wp:positionV relativeFrom="paragraph">
                    <wp:posOffset>159443</wp:posOffset>
                  </wp:positionV>
                  <wp:extent cx="480060" cy="48006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56D3">
              <w:rPr>
                <w:rFonts w:ascii="Times New Roman" w:eastAsia="標楷體" w:hAnsi="Times New Roman"/>
              </w:rPr>
              <w:t>填具報名表傳真至（</w:t>
            </w:r>
            <w:r w:rsidRPr="00E956D3">
              <w:rPr>
                <w:rFonts w:ascii="Times New Roman" w:eastAsia="標楷體" w:hAnsi="Times New Roman"/>
              </w:rPr>
              <w:t>06</w:t>
            </w:r>
            <w:r w:rsidRPr="00E956D3">
              <w:rPr>
                <w:rFonts w:ascii="Times New Roman" w:eastAsia="標楷體" w:hAnsi="Times New Roman"/>
              </w:rPr>
              <w:t>）</w:t>
            </w:r>
            <w:r w:rsidRPr="00E956D3">
              <w:rPr>
                <w:rFonts w:ascii="Times New Roman" w:eastAsia="標楷體" w:hAnsi="Times New Roman"/>
              </w:rPr>
              <w:t>693-5587</w:t>
            </w:r>
            <w:r w:rsidRPr="00E956D3">
              <w:rPr>
                <w:rFonts w:ascii="Times New Roman" w:eastAsia="標楷體" w:hAnsi="Times New Roman"/>
              </w:rPr>
              <w:t>或郵寄信箱：</w:t>
            </w:r>
            <w:hyperlink r:id="rId6" w:history="1">
              <w:r w:rsidRPr="00E956D3">
                <w:rPr>
                  <w:rStyle w:val="a6"/>
                  <w:rFonts w:ascii="Times New Roman" w:eastAsia="標楷體" w:hAnsi="Times New Roman"/>
                  <w:lang w:val="en-US" w:eastAsia="zh-TW"/>
                </w:rPr>
                <w:t>yawen@wda.gov.tw</w:t>
              </w:r>
            </w:hyperlink>
            <w:r w:rsidRPr="00E956D3">
              <w:rPr>
                <w:rFonts w:ascii="Times New Roman" w:eastAsia="標楷體" w:hAnsi="Times New Roman" w:hint="eastAsia"/>
              </w:rPr>
              <w:t xml:space="preserve"> </w:t>
            </w:r>
            <w:r w:rsidRPr="00E956D3">
              <w:rPr>
                <w:rFonts w:ascii="Times New Roman" w:eastAsia="標楷體" w:hAnsi="Times New Roman"/>
              </w:rPr>
              <w:t>或</w:t>
            </w:r>
          </w:p>
          <w:p w14:paraId="5B6B0E7F" w14:textId="77777777" w:rsidR="00BE4070" w:rsidRPr="00BA7A8F" w:rsidRDefault="00BE4070" w:rsidP="00254E47">
            <w:pPr>
              <w:pStyle w:val="a9"/>
              <w:snapToGrid w:val="0"/>
              <w:contextualSpacing/>
              <w:rPr>
                <w:rFonts w:ascii="微軟正黑體" w:eastAsia="微軟正黑體" w:hAnsi="微軟正黑體" w:cs="Segoe UI Symbol"/>
              </w:rPr>
            </w:pPr>
            <w:r>
              <w:rPr>
                <w:rFonts w:ascii="Times New Roman" w:hAnsi="Times New Roman" w:hint="eastAsia"/>
              </w:rPr>
              <w:t xml:space="preserve">   </w:t>
            </w:r>
            <w:proofErr w:type="gramStart"/>
            <w:r w:rsidRPr="00E956D3">
              <w:rPr>
                <w:rFonts w:ascii="Times New Roman" w:hAnsi="Times New Roman"/>
              </w:rPr>
              <w:t>線上報名</w:t>
            </w:r>
            <w:proofErr w:type="gramEnd"/>
            <w:r w:rsidRPr="00E956D3">
              <w:rPr>
                <w:rFonts w:ascii="Times New Roman" w:hAnsi="Times New Roman"/>
              </w:rPr>
              <w:t>：</w:t>
            </w:r>
            <w:r w:rsidRPr="00915DA8">
              <w:rPr>
                <w:rStyle w:val="a6"/>
                <w:rFonts w:ascii="Times New Roman" w:hAnsi="Times New Roman" w:cs="Times New Roman"/>
                <w:szCs w:val="22"/>
              </w:rPr>
              <w:t>https://forms.gle/mDnsk9etHXbU4foB8</w:t>
            </w:r>
            <w:r w:rsidRPr="00BA7A8F">
              <w:rPr>
                <w:rFonts w:ascii="Times New Roman" w:hAnsi="Times New Roman"/>
                <w:szCs w:val="28"/>
              </w:rPr>
              <w:t>；或掃描</w:t>
            </w:r>
            <w:r w:rsidRPr="00BA7A8F">
              <w:rPr>
                <w:rFonts w:ascii="Times New Roman" w:hAnsi="Times New Roman" w:hint="eastAsia"/>
                <w:szCs w:val="28"/>
              </w:rPr>
              <w:t xml:space="preserve"> </w:t>
            </w:r>
            <w:r w:rsidRPr="00BA7A8F">
              <w:rPr>
                <w:rFonts w:ascii="Times New Roman" w:hAnsi="Times New Roman"/>
                <w:szCs w:val="28"/>
              </w:rPr>
              <w:t>QR-code</w:t>
            </w:r>
            <w:r w:rsidRPr="00BA7A8F">
              <w:rPr>
                <w:rFonts w:ascii="Times New Roman" w:hAnsi="Times New Roman"/>
                <w:szCs w:val="28"/>
              </w:rPr>
              <w:t>：</w:t>
            </w:r>
          </w:p>
          <w:p w14:paraId="35181054" w14:textId="77777777" w:rsidR="00BE4070" w:rsidRPr="00915DA8" w:rsidRDefault="00BE4070" w:rsidP="00BE4070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/>
                <w:szCs w:val="28"/>
                <w:lang w:eastAsia="zh-TW"/>
              </w:rPr>
            </w:pPr>
            <w:proofErr w:type="spellStart"/>
            <w:r w:rsidRPr="00915DA8">
              <w:rPr>
                <w:rFonts w:ascii="Times New Roman" w:eastAsia="標楷體" w:hAnsi="Times New Roman"/>
                <w:szCs w:val="28"/>
              </w:rPr>
              <w:t>活動諮詢專線</w:t>
            </w:r>
            <w:proofErr w:type="spellEnd"/>
            <w:r w:rsidRPr="00915DA8">
              <w:rPr>
                <w:rFonts w:ascii="Times New Roman" w:eastAsia="標楷體" w:hAnsi="Times New Roman"/>
                <w:szCs w:val="28"/>
              </w:rPr>
              <w:t>：</w:t>
            </w:r>
            <w:r w:rsidRPr="00915DA8">
              <w:rPr>
                <w:rFonts w:ascii="Times New Roman" w:eastAsia="標楷體" w:hAnsi="Times New Roman" w:hint="eastAsia"/>
                <w:szCs w:val="28"/>
                <w:lang w:eastAsia="zh-TW"/>
              </w:rPr>
              <w:t>（</w:t>
            </w:r>
            <w:r w:rsidRPr="00915DA8">
              <w:rPr>
                <w:rFonts w:ascii="Times New Roman" w:eastAsia="標楷體" w:hAnsi="Times New Roman"/>
                <w:szCs w:val="28"/>
              </w:rPr>
              <w:t>06</w:t>
            </w:r>
            <w:r w:rsidRPr="00915DA8">
              <w:rPr>
                <w:rFonts w:ascii="Times New Roman" w:eastAsia="標楷體" w:hAnsi="Times New Roman" w:hint="eastAsia"/>
                <w:szCs w:val="28"/>
                <w:lang w:eastAsia="zh-TW"/>
              </w:rPr>
              <w:t>）</w:t>
            </w:r>
            <w:r w:rsidRPr="00915DA8">
              <w:rPr>
                <w:rFonts w:ascii="Times New Roman" w:eastAsia="標楷體" w:hAnsi="Times New Roman"/>
                <w:szCs w:val="28"/>
              </w:rPr>
              <w:t>698</w:t>
            </w:r>
            <w:r w:rsidRPr="00915DA8">
              <w:rPr>
                <w:rFonts w:ascii="Times New Roman" w:eastAsia="標楷體" w:hAnsi="Times New Roman" w:hint="eastAsia"/>
                <w:szCs w:val="28"/>
                <w:lang w:eastAsia="zh-TW"/>
              </w:rPr>
              <w:t>-</w:t>
            </w:r>
            <w:r w:rsidRPr="00915DA8">
              <w:rPr>
                <w:rFonts w:ascii="Times New Roman" w:eastAsia="標楷體" w:hAnsi="Times New Roman"/>
                <w:szCs w:val="28"/>
              </w:rPr>
              <w:t>5945</w:t>
            </w:r>
            <w:r w:rsidRPr="00915DA8">
              <w:rPr>
                <w:rFonts w:ascii="Times New Roman" w:eastAsia="標楷體" w:hAnsi="Times New Roman" w:hint="eastAsia"/>
                <w:szCs w:val="28"/>
                <w:lang w:eastAsia="zh-TW"/>
              </w:rPr>
              <w:t>#</w:t>
            </w:r>
            <w:r w:rsidRPr="00915DA8">
              <w:rPr>
                <w:rFonts w:ascii="Times New Roman" w:eastAsia="標楷體" w:hAnsi="Times New Roman"/>
                <w:szCs w:val="28"/>
              </w:rPr>
              <w:t xml:space="preserve">1149 </w:t>
            </w:r>
            <w:proofErr w:type="spellStart"/>
            <w:r w:rsidRPr="00915DA8">
              <w:rPr>
                <w:rFonts w:ascii="Times New Roman" w:eastAsia="標楷體" w:hAnsi="Times New Roman"/>
                <w:szCs w:val="28"/>
              </w:rPr>
              <w:t>蔡小姐</w:t>
            </w:r>
            <w:proofErr w:type="spellEnd"/>
          </w:p>
          <w:p w14:paraId="77373975" w14:textId="77777777" w:rsidR="00BE4070" w:rsidRDefault="00BE4070" w:rsidP="00254E47">
            <w:pPr>
              <w:pStyle w:val="a3"/>
              <w:snapToGrid w:val="0"/>
              <w:ind w:leftChars="0" w:left="170"/>
              <w:rPr>
                <w:rFonts w:ascii="Times New Roman" w:eastAsia="標楷體" w:hAnsi="Times New Roman"/>
                <w:szCs w:val="28"/>
                <w:lang w:eastAsia="zh-TW"/>
              </w:rPr>
            </w:pPr>
          </w:p>
          <w:p w14:paraId="1CA440A2" w14:textId="77777777" w:rsidR="00BE4070" w:rsidRPr="00613795" w:rsidRDefault="00BE4070" w:rsidP="00BE4070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bCs/>
                <w:lang w:val="en-US" w:eastAsia="zh-TW"/>
              </w:rPr>
            </w:pPr>
            <w:r w:rsidRPr="00613795">
              <w:rPr>
                <w:rFonts w:ascii="Times New Roman" w:eastAsia="標楷體" w:hAnsi="Times New Roman"/>
                <w:bCs/>
                <w:szCs w:val="28"/>
                <w:lang w:val="en-US" w:eastAsia="zh-TW"/>
              </w:rPr>
              <w:t>本活動參與對象</w:t>
            </w:r>
            <w:proofErr w:type="gramStart"/>
            <w:r w:rsidRPr="00613795">
              <w:rPr>
                <w:rFonts w:ascii="Times New Roman" w:eastAsia="標楷體" w:hAnsi="Times New Roman"/>
                <w:bCs/>
                <w:szCs w:val="28"/>
                <w:lang w:val="en-US" w:eastAsia="zh-TW"/>
              </w:rPr>
              <w:t>為對銀世代</w:t>
            </w:r>
            <w:proofErr w:type="gramEnd"/>
            <w:r w:rsidRPr="00613795">
              <w:rPr>
                <w:rFonts w:ascii="Times New Roman" w:eastAsia="標楷體" w:hAnsi="Times New Roman"/>
                <w:bCs/>
                <w:szCs w:val="28"/>
                <w:lang w:val="en-US" w:eastAsia="zh-TW"/>
              </w:rPr>
              <w:t>就業促進有興趣之事業單位或團體之成員，</w:t>
            </w:r>
            <w:r w:rsidRPr="002B5581">
              <w:rPr>
                <w:rFonts w:ascii="Times New Roman" w:eastAsia="標楷體" w:hAnsi="Times New Roman" w:hint="eastAsia"/>
                <w:b/>
                <w:szCs w:val="28"/>
                <w:lang w:val="en-US" w:eastAsia="zh-TW"/>
              </w:rPr>
              <w:t>且位於雲林、嘉義、台南等區域為優先</w:t>
            </w:r>
            <w:r>
              <w:rPr>
                <w:rFonts w:ascii="Times New Roman" w:eastAsia="標楷體" w:hAnsi="Times New Roman" w:hint="eastAsia"/>
                <w:bCs/>
                <w:szCs w:val="28"/>
                <w:lang w:val="en-US" w:eastAsia="zh-TW"/>
              </w:rPr>
              <w:t>，</w:t>
            </w:r>
            <w:r w:rsidRPr="00613795">
              <w:rPr>
                <w:rFonts w:ascii="Times New Roman" w:eastAsia="標楷體" w:hAnsi="Times New Roman"/>
                <w:bCs/>
                <w:szCs w:val="28"/>
                <w:lang w:val="en-US" w:eastAsia="zh-TW"/>
              </w:rPr>
              <w:t>主辦單位將保留報名參與資格審核權利，經審核未符合參與活動資格者以</w:t>
            </w:r>
            <w:r>
              <w:rPr>
                <w:rFonts w:ascii="Times New Roman" w:eastAsia="標楷體" w:hAnsi="Times New Roman" w:hint="eastAsia"/>
                <w:bCs/>
                <w:szCs w:val="28"/>
                <w:lang w:val="en-US" w:eastAsia="zh-TW"/>
              </w:rPr>
              <w:t xml:space="preserve"> </w:t>
            </w:r>
            <w:r w:rsidRPr="00613795">
              <w:rPr>
                <w:rFonts w:ascii="Times New Roman" w:eastAsia="標楷體" w:hAnsi="Times New Roman"/>
                <w:bCs/>
                <w:szCs w:val="28"/>
                <w:lang w:val="en-US" w:eastAsia="zh-TW"/>
              </w:rPr>
              <w:t>E-mail</w:t>
            </w:r>
            <w:r>
              <w:rPr>
                <w:rFonts w:ascii="Times New Roman" w:eastAsia="標楷體" w:hAnsi="Times New Roman" w:hint="eastAsia"/>
                <w:bCs/>
                <w:szCs w:val="28"/>
                <w:lang w:val="en-US" w:eastAsia="zh-TW"/>
              </w:rPr>
              <w:t xml:space="preserve"> </w:t>
            </w:r>
            <w:r>
              <w:rPr>
                <w:rFonts w:ascii="Times New Roman" w:eastAsia="標楷體" w:hAnsi="Times New Roman"/>
                <w:bCs/>
                <w:szCs w:val="28"/>
                <w:lang w:val="en-US" w:eastAsia="zh-TW"/>
              </w:rPr>
              <w:t>與</w:t>
            </w:r>
            <w:r w:rsidRPr="00613795">
              <w:rPr>
                <w:rFonts w:ascii="Times New Roman" w:eastAsia="標楷體" w:hAnsi="Times New Roman"/>
                <w:bCs/>
                <w:szCs w:val="28"/>
                <w:lang w:val="en-US" w:eastAsia="zh-TW"/>
              </w:rPr>
              <w:t>電話通知。</w:t>
            </w:r>
          </w:p>
          <w:p w14:paraId="64503588" w14:textId="77777777" w:rsidR="00BE4070" w:rsidRDefault="00BE4070" w:rsidP="00BE4070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/>
                <w:lang w:val="en-US" w:eastAsia="zh-TW"/>
              </w:rPr>
            </w:pPr>
            <w:r w:rsidRPr="00613795">
              <w:rPr>
                <w:rFonts w:ascii="Times New Roman" w:eastAsia="標楷體" w:hAnsi="Times New Roman"/>
                <w:lang w:val="en-US" w:eastAsia="zh-TW"/>
              </w:rPr>
              <w:t>本活動由主辦單位全額補助，且為響應環保，現場不提供紙杯，請學員自行攜帶環保杯。</w:t>
            </w:r>
          </w:p>
          <w:p w14:paraId="74228276" w14:textId="77777777" w:rsidR="00BE4070" w:rsidRPr="00486A7B" w:rsidRDefault="00BE4070" w:rsidP="00BE4070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/>
                <w:lang w:val="en-US" w:eastAsia="zh-TW"/>
              </w:rPr>
            </w:pPr>
            <w:r w:rsidRPr="00486A7B">
              <w:rPr>
                <w:rFonts w:ascii="Times New Roman" w:eastAsia="標楷體" w:hAnsi="Times New Roman"/>
              </w:rPr>
              <w:t>因應新型冠狀病毒肺炎（</w:t>
            </w:r>
            <w:r w:rsidRPr="00486A7B">
              <w:rPr>
                <w:rFonts w:ascii="Times New Roman" w:eastAsia="標楷體" w:hAnsi="Times New Roman"/>
              </w:rPr>
              <w:t>COVID-19</w:t>
            </w:r>
            <w:r w:rsidRPr="00486A7B">
              <w:rPr>
                <w:rFonts w:ascii="Times New Roman" w:eastAsia="標楷體" w:hAnsi="Times New Roman"/>
              </w:rPr>
              <w:t>）疫情之防護，請與會者自備口罩並建議全程配戴，現場將實施相關防疫措施，以建立安全衛生之環境。</w:t>
            </w:r>
          </w:p>
          <w:p w14:paraId="6AF3E3D2" w14:textId="77777777" w:rsidR="00BE4070" w:rsidRPr="00613795" w:rsidRDefault="00BE4070" w:rsidP="00BE4070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/>
                <w:lang w:val="en-US" w:eastAsia="zh-TW"/>
              </w:rPr>
            </w:pPr>
            <w:r w:rsidRPr="00613795">
              <w:rPr>
                <w:rFonts w:ascii="Times New Roman" w:eastAsia="標楷體" w:hAnsi="Times New Roman"/>
                <w:lang w:val="en-US" w:eastAsia="zh-TW"/>
              </w:rPr>
              <w:t>凡填寫本表完成報名程序者，視同授權主辦單位</w:t>
            </w:r>
            <w:r>
              <w:rPr>
                <w:rFonts w:ascii="Times New Roman" w:eastAsia="標楷體" w:hAnsi="Times New Roman"/>
                <w:lang w:val="en-US" w:eastAsia="zh-TW"/>
              </w:rPr>
              <w:t>與</w:t>
            </w:r>
            <w:r w:rsidRPr="00613795">
              <w:rPr>
                <w:rFonts w:ascii="Times New Roman" w:eastAsia="標楷體" w:hAnsi="Times New Roman"/>
                <w:lang w:val="en-US" w:eastAsia="zh-TW"/>
              </w:rPr>
              <w:t>承辦單位依</w:t>
            </w:r>
            <w:r>
              <w:rPr>
                <w:rFonts w:ascii="Times New Roman" w:eastAsia="標楷體" w:hAnsi="Times New Roman" w:hint="eastAsia"/>
                <w:lang w:val="en-US" w:eastAsia="zh-TW"/>
              </w:rPr>
              <w:t>《</w:t>
            </w:r>
            <w:r w:rsidRPr="00613795">
              <w:rPr>
                <w:rFonts w:ascii="Times New Roman" w:eastAsia="標楷體" w:hAnsi="Times New Roman"/>
                <w:lang w:val="en-US" w:eastAsia="zh-TW"/>
              </w:rPr>
              <w:t>個人資料保護法</w:t>
            </w:r>
            <w:r>
              <w:rPr>
                <w:rFonts w:ascii="Times New Roman" w:eastAsia="標楷體" w:hAnsi="Times New Roman" w:hint="eastAsia"/>
                <w:lang w:val="en-US" w:eastAsia="zh-TW"/>
              </w:rPr>
              <w:t>》</w:t>
            </w:r>
            <w:r w:rsidRPr="00613795">
              <w:rPr>
                <w:rFonts w:ascii="Times New Roman" w:eastAsia="標楷體" w:hAnsi="Times New Roman"/>
                <w:lang w:val="en-US" w:eastAsia="zh-TW"/>
              </w:rPr>
              <w:t>之規範，將報名表中之個人資料為合理且必須之電腦處理、應用、查詢。</w:t>
            </w:r>
            <w:r w:rsidRPr="00613795">
              <w:rPr>
                <w:rFonts w:ascii="Times New Roman" w:eastAsia="標楷體" w:hAnsi="Times New Roman"/>
                <w:noProof/>
                <w:lang w:val="en-US" w:eastAsia="zh-TW"/>
              </w:rPr>
              <w:drawing>
                <wp:anchor distT="0" distB="0" distL="114300" distR="114300" simplePos="0" relativeHeight="251659264" behindDoc="1" locked="0" layoutInCell="1" allowOverlap="1" wp14:anchorId="3A86CEDD" wp14:editId="60BADA56">
                  <wp:simplePos x="0" y="0"/>
                  <wp:positionH relativeFrom="column">
                    <wp:posOffset>5463540</wp:posOffset>
                  </wp:positionH>
                  <wp:positionV relativeFrom="paragraph">
                    <wp:posOffset>-3161665</wp:posOffset>
                  </wp:positionV>
                  <wp:extent cx="400050" cy="400050"/>
                  <wp:effectExtent l="0" t="0" r="0" b="0"/>
                  <wp:wrapNone/>
                  <wp:docPr id="8" name="圖片 8" descr="C:\Users\yawen\Downloads\qrcode (031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wen\Downloads\qrcode (031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77F257" w14:textId="77777777" w:rsidR="00BE4070" w:rsidRPr="00613795" w:rsidRDefault="00BE4070" w:rsidP="00BE4070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lang w:val="en-US" w:eastAsia="zh-TW"/>
              </w:rPr>
              <w:t>《</w:t>
            </w:r>
            <w:r w:rsidRPr="00613795">
              <w:rPr>
                <w:rFonts w:ascii="Times New Roman" w:eastAsia="標楷體" w:hAnsi="Times New Roman"/>
                <w:lang w:val="en-US" w:eastAsia="zh-TW"/>
              </w:rPr>
              <w:t>個人資料保護法</w:t>
            </w:r>
            <w:r>
              <w:rPr>
                <w:rFonts w:ascii="Times New Roman" w:eastAsia="標楷體" w:hAnsi="Times New Roman" w:hint="eastAsia"/>
                <w:lang w:val="en-US" w:eastAsia="zh-TW"/>
              </w:rPr>
              <w:t>》</w:t>
            </w:r>
            <w:r w:rsidRPr="00613795">
              <w:rPr>
                <w:rFonts w:ascii="Times New Roman" w:eastAsia="標楷體" w:hAnsi="Times New Roman"/>
                <w:lang w:val="en-US" w:eastAsia="zh-TW"/>
              </w:rPr>
              <w:t>條文詳情請參閱：</w:t>
            </w:r>
            <w:hyperlink r:id="rId8" w:history="1">
              <w:r w:rsidRPr="00B429F3">
                <w:rPr>
                  <w:rStyle w:val="a6"/>
                  <w:rFonts w:ascii="Times New Roman" w:hAnsi="Times New Roman"/>
                </w:rPr>
                <w:t>https://goo.gl/bC63aC</w:t>
              </w:r>
            </w:hyperlink>
          </w:p>
        </w:tc>
      </w:tr>
    </w:tbl>
    <w:p w14:paraId="27FF3517" w14:textId="77777777" w:rsidR="00ED355B" w:rsidRPr="00BE4070" w:rsidRDefault="00ED355B"/>
    <w:sectPr w:rsidR="00ED355B" w:rsidRPr="00BE40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C25C6"/>
    <w:multiLevelType w:val="hybridMultilevel"/>
    <w:tmpl w:val="04BCF78E"/>
    <w:lvl w:ilvl="0" w:tplc="D6D89676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70"/>
    <w:rsid w:val="00BE4070"/>
    <w:rsid w:val="00DB6F76"/>
    <w:rsid w:val="00E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C1CC"/>
  <w15:chartTrackingRefBased/>
  <w15:docId w15:val="{5785BF68-ABB4-48EB-9821-982F4D16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07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4070"/>
    <w:pPr>
      <w:ind w:leftChars="200" w:left="480"/>
    </w:pPr>
    <w:rPr>
      <w:lang w:val="x-none" w:eastAsia="x-none"/>
    </w:rPr>
  </w:style>
  <w:style w:type="paragraph" w:styleId="a5">
    <w:name w:val="No Spacing"/>
    <w:uiPriority w:val="1"/>
    <w:qFormat/>
    <w:rsid w:val="00BE4070"/>
    <w:pPr>
      <w:widowControl w:val="0"/>
    </w:pPr>
    <w:rPr>
      <w:rFonts w:ascii="Calibri" w:eastAsia="新細明體" w:hAnsi="Calibri" w:cs="Times New Roman"/>
      <w:sz w:val="21"/>
      <w:lang w:eastAsia="zh-CN"/>
    </w:rPr>
  </w:style>
  <w:style w:type="character" w:styleId="a6">
    <w:name w:val="Hyperlink"/>
    <w:uiPriority w:val="99"/>
    <w:unhideWhenUsed/>
    <w:rsid w:val="00BE4070"/>
    <w:rPr>
      <w:color w:val="0000FF"/>
      <w:u w:val="single"/>
    </w:rPr>
  </w:style>
  <w:style w:type="character" w:customStyle="1" w:styleId="a4">
    <w:name w:val="清單段落 字元"/>
    <w:link w:val="a3"/>
    <w:uiPriority w:val="34"/>
    <w:locked/>
    <w:rsid w:val="00BE4070"/>
    <w:rPr>
      <w:rFonts w:ascii="Calibri" w:eastAsia="新細明體" w:hAnsi="Calibri" w:cs="Times New Roman"/>
      <w:lang w:val="x-none" w:eastAsia="x-none"/>
    </w:rPr>
  </w:style>
  <w:style w:type="paragraph" w:styleId="a7">
    <w:name w:val="Body Text"/>
    <w:basedOn w:val="a"/>
    <w:link w:val="a8"/>
    <w:uiPriority w:val="99"/>
    <w:unhideWhenUsed/>
    <w:rsid w:val="00BE4070"/>
    <w:pPr>
      <w:spacing w:after="120"/>
    </w:pPr>
    <w:rPr>
      <w:rFonts w:ascii="Times New Roman" w:hAnsi="Times New Roman"/>
      <w:szCs w:val="24"/>
    </w:rPr>
  </w:style>
  <w:style w:type="character" w:customStyle="1" w:styleId="a8">
    <w:name w:val="本文 字元"/>
    <w:basedOn w:val="a0"/>
    <w:link w:val="a7"/>
    <w:uiPriority w:val="99"/>
    <w:rsid w:val="00BE4070"/>
    <w:rPr>
      <w:rFonts w:ascii="Times New Roman" w:eastAsia="新細明體" w:hAnsi="Times New Roman" w:cs="Times New Roman"/>
      <w:szCs w:val="24"/>
    </w:rPr>
  </w:style>
  <w:style w:type="paragraph" w:styleId="a9">
    <w:name w:val="Plain Text"/>
    <w:basedOn w:val="a"/>
    <w:link w:val="aa"/>
    <w:uiPriority w:val="99"/>
    <w:unhideWhenUsed/>
    <w:rsid w:val="00BE4070"/>
    <w:rPr>
      <w:rFonts w:eastAsia="標楷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BE4070"/>
    <w:rPr>
      <w:rFonts w:ascii="Calibri" w:eastAsia="標楷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bC63a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wen@wda.gov.t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1819 gm</dc:creator>
  <cp:keywords/>
  <dc:description/>
  <cp:lastModifiedBy>1819 gm</cp:lastModifiedBy>
  <cp:revision>2</cp:revision>
  <dcterms:created xsi:type="dcterms:W3CDTF">2022-08-26T02:13:00Z</dcterms:created>
  <dcterms:modified xsi:type="dcterms:W3CDTF">2022-08-26T02:16:00Z</dcterms:modified>
</cp:coreProperties>
</file>